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55AA" w:rsidRPr="00A41A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1AE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AE7">
        <w:rPr>
          <w:rFonts w:ascii="Times New Roman" w:hAnsi="Times New Roman" w:cs="Times New Roman"/>
          <w:b/>
          <w:sz w:val="20"/>
          <w:szCs w:val="20"/>
        </w:rPr>
        <w:t>ДЕКОРАТИВНО - ПРИКЛАДНОГО ТВОРЧЕСТВА О ТУРИЗМЕ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 xml:space="preserve">«ТУРИЗМ - ГЛАЗАМИ 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>МАЛЬЧИШЕК И ДЕВЧОНОК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 xml:space="preserve"> РОССИИ»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E7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8D5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</w:t>
      </w:r>
      <w:bookmarkStart w:id="0" w:name="_GoBack"/>
      <w:bookmarkEnd w:id="0"/>
      <w:r w:rsidR="008D5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D5136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66A9E"/>
    <w:rsid w:val="006E35AA"/>
    <w:rsid w:val="007310D5"/>
    <w:rsid w:val="008D5136"/>
    <w:rsid w:val="00933A55"/>
    <w:rsid w:val="009455AA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79D2-A90B-4D25-B91E-B1EE1DE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2023-09-11T05:45:00Z</dcterms:modified>
</cp:coreProperties>
</file>